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2DCF" w14:textId="77777777" w:rsidR="00FA03A9" w:rsidRPr="00EC0948" w:rsidRDefault="00FA03A9" w:rsidP="00777577">
      <w:pPr>
        <w:pStyle w:val="Sansinterligne"/>
        <w:ind w:right="-993"/>
        <w:rPr>
          <w:rFonts w:ascii="Comic Sans MS" w:hAnsi="Comic Sans MS"/>
          <w:sz w:val="16"/>
          <w:szCs w:val="16"/>
        </w:rPr>
      </w:pPr>
    </w:p>
    <w:p w14:paraId="30584168" w14:textId="61CD6B0E" w:rsidR="00DF5463" w:rsidRPr="00EC0948" w:rsidRDefault="00DF5463" w:rsidP="00777577">
      <w:pPr>
        <w:spacing w:after="0" w:line="240" w:lineRule="auto"/>
        <w:ind w:right="-993"/>
        <w:rPr>
          <w:rFonts w:ascii="Comic Sans MS" w:hAnsi="Comic Sans MS"/>
          <w:b/>
          <w:bCs/>
          <w:sz w:val="16"/>
          <w:szCs w:val="16"/>
          <w:u w:val="single"/>
        </w:rPr>
      </w:pPr>
      <w:r w:rsidRPr="00EC0948">
        <w:rPr>
          <w:rFonts w:ascii="Comic Sans MS" w:hAnsi="Comic Sans MS"/>
          <w:b/>
          <w:bCs/>
          <w:sz w:val="16"/>
          <w:szCs w:val="16"/>
          <w:u w:val="single"/>
        </w:rPr>
        <w:t>Question N° : La responsabilité juridique (</w:t>
      </w:r>
      <w:r w:rsidR="008A36D5" w:rsidRPr="00EC0948">
        <w:rPr>
          <w:rFonts w:ascii="Comic Sans MS" w:hAnsi="Comic Sans MS"/>
          <w:b/>
          <w:bCs/>
          <w:sz w:val="16"/>
          <w:szCs w:val="16"/>
          <w:u w:val="single"/>
        </w:rPr>
        <w:t>4</w:t>
      </w:r>
      <w:r w:rsidRPr="00EC0948">
        <w:rPr>
          <w:rFonts w:ascii="Comic Sans MS" w:hAnsi="Comic Sans MS"/>
          <w:b/>
          <w:bCs/>
          <w:i/>
          <w:iCs/>
          <w:sz w:val="16"/>
          <w:szCs w:val="16"/>
          <w:u w:val="single"/>
        </w:rPr>
        <w:t>Pts.</w:t>
      </w:r>
      <w:r w:rsidRPr="00EC0948">
        <w:rPr>
          <w:rFonts w:ascii="Comic Sans MS" w:hAnsi="Comic Sans MS"/>
          <w:b/>
          <w:bCs/>
          <w:sz w:val="16"/>
          <w:szCs w:val="16"/>
          <w:u w:val="single"/>
        </w:rPr>
        <w:t>)</w:t>
      </w:r>
    </w:p>
    <w:p w14:paraId="479D8174" w14:textId="77777777" w:rsidR="00E768A9" w:rsidRPr="00EC0948" w:rsidRDefault="00E768A9" w:rsidP="00777577">
      <w:pPr>
        <w:spacing w:after="0" w:line="240" w:lineRule="auto"/>
        <w:ind w:right="-993"/>
        <w:rPr>
          <w:rFonts w:ascii="Comic Sans MS" w:hAnsi="Comic Sans MS"/>
          <w:b/>
          <w:bCs/>
          <w:sz w:val="16"/>
          <w:szCs w:val="16"/>
          <w:u w:val="single"/>
        </w:rPr>
      </w:pPr>
    </w:p>
    <w:p w14:paraId="457AECA1" w14:textId="2B24693B" w:rsidR="00DF5463" w:rsidRPr="00EC0948" w:rsidRDefault="00DF5463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</w:rPr>
      </w:pPr>
      <w:r w:rsidRPr="00EC0948">
        <w:rPr>
          <w:rFonts w:ascii="Comic Sans MS" w:hAnsi="Comic Sans MS"/>
          <w:sz w:val="16"/>
          <w:szCs w:val="16"/>
        </w:rPr>
        <w:t>Votre stagiaire pédagogique vient vous voir car un de ses élèves a cassé l’ordinateur d’un autre plongeur en faisant tomber son bloc dessus.</w:t>
      </w:r>
      <w:r w:rsidR="00400786" w:rsidRPr="00EC0948">
        <w:rPr>
          <w:rFonts w:ascii="Comic Sans MS" w:hAnsi="Comic Sans MS"/>
          <w:sz w:val="16"/>
          <w:szCs w:val="16"/>
        </w:rPr>
        <w:t xml:space="preserve"> </w:t>
      </w:r>
      <w:r w:rsidRPr="00EC0948">
        <w:rPr>
          <w:rFonts w:ascii="Comic Sans MS" w:hAnsi="Comic Sans MS"/>
          <w:sz w:val="16"/>
          <w:szCs w:val="16"/>
        </w:rPr>
        <w:t>Il vous demande des conseils pour gérer la situation.</w:t>
      </w:r>
    </w:p>
    <w:p w14:paraId="71D1C02A" w14:textId="77777777" w:rsidR="00AD1E75" w:rsidRPr="00EC0948" w:rsidRDefault="00AD1E75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</w:rPr>
      </w:pPr>
    </w:p>
    <w:p w14:paraId="17D4B13C" w14:textId="6ADE6B92" w:rsidR="00DF5463" w:rsidRPr="00EC0948" w:rsidRDefault="00DF5463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</w:rPr>
      </w:pPr>
      <w:r w:rsidRPr="00EC0948">
        <w:rPr>
          <w:rFonts w:ascii="Comic Sans MS" w:hAnsi="Comic Sans MS"/>
          <w:sz w:val="16"/>
          <w:szCs w:val="16"/>
        </w:rPr>
        <w:t>a) En vous appuyant sur cet exemple, expliquez-lui à quelle responsabilité juridique son plongeur est confronté.</w:t>
      </w:r>
    </w:p>
    <w:p w14:paraId="2FFA8AFB" w14:textId="5CCCE914" w:rsidR="00DF5463" w:rsidRPr="00EC0948" w:rsidRDefault="00DF5463" w:rsidP="00400786">
      <w:pPr>
        <w:pStyle w:val="Paragraphedeliste"/>
        <w:numPr>
          <w:ilvl w:val="0"/>
          <w:numId w:val="39"/>
        </w:numPr>
        <w:spacing w:after="0" w:line="240" w:lineRule="auto"/>
        <w:ind w:left="426" w:right="-993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Le candidat doit relever les points suivants </w:t>
      </w:r>
      <w:r w:rsidR="00BE496E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dans son explication 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:</w:t>
      </w:r>
    </w:p>
    <w:p w14:paraId="23E14180" w14:textId="4F9FADF9" w:rsidR="00DF5463" w:rsidRPr="00EC0948" w:rsidRDefault="00DF5463" w:rsidP="00400786">
      <w:pPr>
        <w:pStyle w:val="Paragraphedeliste"/>
        <w:numPr>
          <w:ilvl w:val="1"/>
          <w:numId w:val="40"/>
        </w:numPr>
        <w:spacing w:after="0" w:line="240" w:lineRule="auto"/>
        <w:ind w:left="709" w:right="-993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Absence d’infraction à la réglementation</w:t>
      </w:r>
    </w:p>
    <w:p w14:paraId="784E92BE" w14:textId="3A7C1E0C" w:rsidR="00DF5463" w:rsidRPr="00EC0948" w:rsidRDefault="00DF5463" w:rsidP="00400786">
      <w:pPr>
        <w:pStyle w:val="Paragraphedeliste"/>
        <w:numPr>
          <w:ilvl w:val="1"/>
          <w:numId w:val="40"/>
        </w:numPr>
        <w:spacing w:after="0" w:line="240" w:lineRule="auto"/>
        <w:ind w:left="709" w:right="-993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Acte accidentel (maladresse)</w:t>
      </w:r>
    </w:p>
    <w:p w14:paraId="394A6368" w14:textId="5872F9A0" w:rsidR="00DF5463" w:rsidRPr="00EC0948" w:rsidRDefault="00DF5463" w:rsidP="00400786">
      <w:pPr>
        <w:pStyle w:val="Paragraphedeliste"/>
        <w:numPr>
          <w:ilvl w:val="1"/>
          <w:numId w:val="40"/>
        </w:numPr>
        <w:spacing w:after="0" w:line="240" w:lineRule="auto"/>
        <w:ind w:left="709" w:right="-993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Présence d’un </w:t>
      </w:r>
      <w:r w:rsidR="007E3D3C" w:rsidRPr="00EC0948">
        <w:rPr>
          <w:rFonts w:ascii="Comic Sans MS" w:hAnsi="Comic Sans MS"/>
          <w:i/>
          <w:iCs/>
          <w:color w:val="0070C0"/>
          <w:sz w:val="16"/>
          <w:szCs w:val="16"/>
        </w:rPr>
        <w:t>dommage causé à autrui</w:t>
      </w:r>
    </w:p>
    <w:p w14:paraId="7A5AA5A7" w14:textId="5035F525" w:rsidR="008A36D5" w:rsidRPr="00EC0948" w:rsidRDefault="008A36D5" w:rsidP="00777577">
      <w:pPr>
        <w:pStyle w:val="Paragraphedeliste"/>
        <w:numPr>
          <w:ilvl w:val="1"/>
          <w:numId w:val="40"/>
        </w:numPr>
        <w:spacing w:after="0" w:line="240" w:lineRule="auto"/>
        <w:ind w:left="709" w:right="-993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Existence d’une causalité entre la faute et le dommage</w:t>
      </w:r>
    </w:p>
    <w:p w14:paraId="235BCB91" w14:textId="6AB75015" w:rsidR="00DF5463" w:rsidRPr="00EC0948" w:rsidRDefault="00DF5463" w:rsidP="00400786">
      <w:pPr>
        <w:pStyle w:val="Paragraphedeliste"/>
        <w:numPr>
          <w:ilvl w:val="0"/>
          <w:numId w:val="41"/>
        </w:numPr>
        <w:spacing w:after="0" w:line="240" w:lineRule="auto"/>
        <w:ind w:left="426" w:right="-993" w:hanging="141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Conclusion : </w:t>
      </w:r>
      <w:r w:rsidR="008A36D5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La 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responsabilité civile</w:t>
      </w:r>
      <w:r w:rsidR="008A36D5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de l’élève est engagée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.</w:t>
      </w:r>
      <w:r w:rsidR="007E3D3C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Obligation de réparer le préjudice.</w:t>
      </w:r>
    </w:p>
    <w:p w14:paraId="685F41AD" w14:textId="32DF4EC8" w:rsidR="007E3D3C" w:rsidRPr="00EC0948" w:rsidRDefault="008A36D5" w:rsidP="00400786">
      <w:pPr>
        <w:pStyle w:val="Paragraphedeliste"/>
        <w:spacing w:after="0" w:line="240" w:lineRule="auto"/>
        <w:ind w:left="426" w:right="-99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3</w:t>
      </w:r>
      <w:r w:rsidR="007E3D3C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Pt</w:t>
      </w:r>
      <w:r w:rsidR="00D76A45" w:rsidRPr="00EC0948">
        <w:rPr>
          <w:rFonts w:ascii="Comic Sans MS" w:hAnsi="Comic Sans MS"/>
          <w:i/>
          <w:iCs/>
          <w:color w:val="0070C0"/>
          <w:sz w:val="16"/>
          <w:szCs w:val="16"/>
        </w:rPr>
        <w:t>s</w:t>
      </w:r>
      <w:r w:rsidR="007E3D3C" w:rsidRPr="00EC0948">
        <w:rPr>
          <w:rFonts w:ascii="Comic Sans MS" w:hAnsi="Comic Sans MS"/>
          <w:i/>
          <w:iCs/>
          <w:color w:val="0070C0"/>
          <w:sz w:val="16"/>
          <w:szCs w:val="16"/>
        </w:rPr>
        <w:t>.</w:t>
      </w:r>
      <w:r w:rsidR="00D76A45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(</w:t>
      </w:r>
      <w:r w:rsidR="00BE496E" w:rsidRPr="00EC0948">
        <w:rPr>
          <w:rFonts w:ascii="Comic Sans MS" w:hAnsi="Comic Sans MS"/>
          <w:i/>
          <w:iCs/>
          <w:color w:val="0070C0"/>
          <w:sz w:val="16"/>
          <w:szCs w:val="16"/>
        </w:rPr>
        <w:t>0,5</w:t>
      </w:r>
      <w:r w:rsidR="00D76A45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Point pour les éléments d’explication, 1 Pt pour </w:t>
      </w:r>
      <w:r w:rsidR="00FD1364" w:rsidRPr="00EC0948">
        <w:rPr>
          <w:rFonts w:ascii="Comic Sans MS" w:hAnsi="Comic Sans MS"/>
          <w:i/>
          <w:iCs/>
          <w:color w:val="0070C0"/>
          <w:sz w:val="16"/>
          <w:szCs w:val="16"/>
        </w:rPr>
        <w:t>la conclusion)</w:t>
      </w:r>
    </w:p>
    <w:p w14:paraId="3B9C5137" w14:textId="77777777" w:rsidR="00840A36" w:rsidRPr="00EC0948" w:rsidRDefault="00840A36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</w:rPr>
      </w:pPr>
    </w:p>
    <w:p w14:paraId="52BD1D74" w14:textId="1EEF8706" w:rsidR="00DF5463" w:rsidRPr="00EC0948" w:rsidRDefault="00DF5463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</w:rPr>
      </w:pPr>
      <w:r w:rsidRPr="00EC0948">
        <w:rPr>
          <w:rFonts w:ascii="Comic Sans MS" w:hAnsi="Comic Sans MS"/>
          <w:sz w:val="16"/>
          <w:szCs w:val="16"/>
        </w:rPr>
        <w:t>b) Dans ce cas précis, expliquez-lui de quelles possibilités dispose son élève réparer le préjudice subi par le plongeur.</w:t>
      </w:r>
    </w:p>
    <w:p w14:paraId="36E45996" w14:textId="77777777" w:rsidR="00E768A9" w:rsidRPr="00EC0948" w:rsidRDefault="00E768A9" w:rsidP="00777577">
      <w:pPr>
        <w:spacing w:after="0" w:line="240" w:lineRule="auto"/>
        <w:ind w:right="-993"/>
        <w:rPr>
          <w:rFonts w:ascii="Comic Sans MS" w:hAnsi="Comic Sans MS"/>
          <w:color w:val="0070C0"/>
          <w:sz w:val="16"/>
          <w:szCs w:val="16"/>
        </w:rPr>
      </w:pPr>
    </w:p>
    <w:p w14:paraId="71DB2734" w14:textId="77777777" w:rsidR="00DF5463" w:rsidRPr="00EC0948" w:rsidRDefault="00DF5463" w:rsidP="00400786">
      <w:pPr>
        <w:pStyle w:val="Paragraphedeliste"/>
        <w:numPr>
          <w:ilvl w:val="0"/>
          <w:numId w:val="42"/>
        </w:numPr>
        <w:spacing w:after="0" w:line="240" w:lineRule="auto"/>
        <w:ind w:left="426" w:right="-993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L’élève peut faire appel à l’assurance en responsabilité civile dont il bénéficie avec sa licence de la FFESSM.</w:t>
      </w:r>
    </w:p>
    <w:p w14:paraId="68AC12FF" w14:textId="56DE0841" w:rsidR="00DF5463" w:rsidRPr="00EC0948" w:rsidRDefault="00DF5463" w:rsidP="00400786">
      <w:pPr>
        <w:pStyle w:val="Paragraphedeliste"/>
        <w:numPr>
          <w:ilvl w:val="0"/>
          <w:numId w:val="42"/>
        </w:numPr>
        <w:spacing w:after="0" w:line="240" w:lineRule="auto"/>
        <w:ind w:left="426" w:right="-993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Il peut également utiliser toute assurance en RC dont il serait bénéficiaire et qui </w:t>
      </w:r>
      <w:r w:rsidR="00D01753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peut 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couvr</w:t>
      </w:r>
      <w:r w:rsidR="00D01753" w:rsidRPr="00EC0948">
        <w:rPr>
          <w:rFonts w:ascii="Comic Sans MS" w:hAnsi="Comic Sans MS"/>
          <w:i/>
          <w:iCs/>
          <w:color w:val="0070C0"/>
          <w:sz w:val="16"/>
          <w:szCs w:val="16"/>
        </w:rPr>
        <w:t>ir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les activités sportives.</w:t>
      </w:r>
      <w:r w:rsidR="00400786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(1 pt)</w:t>
      </w:r>
    </w:p>
    <w:sectPr w:rsidR="00DF5463" w:rsidRPr="00EC0948" w:rsidSect="00422855">
      <w:headerReference w:type="default" r:id="rId7"/>
      <w:footerReference w:type="even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C62C3" w14:textId="77777777" w:rsidR="0051492F" w:rsidRDefault="0051492F" w:rsidP="001741AC">
      <w:pPr>
        <w:spacing w:after="0" w:line="240" w:lineRule="auto"/>
      </w:pPr>
      <w:r>
        <w:separator/>
      </w:r>
    </w:p>
  </w:endnote>
  <w:endnote w:type="continuationSeparator" w:id="0">
    <w:p w14:paraId="3E4D0CDB" w14:textId="77777777" w:rsidR="0051492F" w:rsidRDefault="0051492F" w:rsidP="0017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20809667"/>
      <w:docPartObj>
        <w:docPartGallery w:val="Page Numbers (Bottom of Page)"/>
        <w:docPartUnique/>
      </w:docPartObj>
    </w:sdtPr>
    <w:sdtContent>
      <w:p w14:paraId="7F878B64" w14:textId="0268D179" w:rsidR="00E768A9" w:rsidRDefault="00E768A9" w:rsidP="0054650D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CDE1990" w14:textId="77777777" w:rsidR="00E768A9" w:rsidRDefault="00E768A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736516645"/>
      <w:docPartObj>
        <w:docPartGallery w:val="Page Numbers (Bottom of Page)"/>
        <w:docPartUnique/>
      </w:docPartObj>
    </w:sdtPr>
    <w:sdtContent>
      <w:p w14:paraId="7B4DD2EE" w14:textId="24B16B8E" w:rsidR="00E768A9" w:rsidRDefault="00E768A9" w:rsidP="0054650D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0690C7CE" w14:textId="77777777" w:rsidR="00E768A9" w:rsidRDefault="00E768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665FB" w14:textId="77777777" w:rsidR="0051492F" w:rsidRDefault="0051492F" w:rsidP="001741AC">
      <w:pPr>
        <w:spacing w:after="0" w:line="240" w:lineRule="auto"/>
      </w:pPr>
      <w:r>
        <w:separator/>
      </w:r>
    </w:p>
  </w:footnote>
  <w:footnote w:type="continuationSeparator" w:id="0">
    <w:p w14:paraId="469E21D9" w14:textId="77777777" w:rsidR="0051492F" w:rsidRDefault="0051492F" w:rsidP="00174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CEBD" w14:textId="70FC5659" w:rsidR="008D2055" w:rsidRPr="00A50525" w:rsidRDefault="008D2055" w:rsidP="00EC0948">
    <w:pPr>
      <w:pStyle w:val="En-tte"/>
      <w:tabs>
        <w:tab w:val="left" w:pos="4820"/>
      </w:tabs>
      <w:rPr>
        <w:rFonts w:ascii="Comic Sans MS" w:hAnsi="Comic Sans MS"/>
        <w:b/>
        <w:bCs/>
        <w:sz w:val="28"/>
        <w:szCs w:val="28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21E9ACF" wp14:editId="2EA47CF5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1005840" cy="100584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 w:rsidRPr="00A50525">
      <w:rPr>
        <w:rFonts w:ascii="Comic Sans MS" w:hAnsi="Comic Sans MS"/>
        <w:b/>
        <w:bCs/>
        <w:sz w:val="28"/>
        <w:szCs w:val="28"/>
      </w:rPr>
      <w:t>Monitorat Fédéral 2</w:t>
    </w:r>
    <w:r w:rsidRPr="00A50525">
      <w:rPr>
        <w:rFonts w:ascii="Comic Sans MS" w:hAnsi="Comic Sans MS"/>
        <w:b/>
        <w:bCs/>
        <w:sz w:val="28"/>
        <w:szCs w:val="28"/>
        <w:vertAlign w:val="superscript"/>
      </w:rPr>
      <w:t>ème</w:t>
    </w:r>
    <w:r w:rsidRPr="00A50525">
      <w:rPr>
        <w:rFonts w:ascii="Comic Sans MS" w:hAnsi="Comic Sans MS"/>
        <w:b/>
        <w:bCs/>
        <w:sz w:val="28"/>
        <w:szCs w:val="28"/>
      </w:rPr>
      <w:t xml:space="preserve"> degré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1CCB"/>
    <w:multiLevelType w:val="hybridMultilevel"/>
    <w:tmpl w:val="95EAC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F6F12"/>
    <w:multiLevelType w:val="hybridMultilevel"/>
    <w:tmpl w:val="93661E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3D0"/>
    <w:multiLevelType w:val="hybridMultilevel"/>
    <w:tmpl w:val="AF6062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452C4"/>
    <w:multiLevelType w:val="hybridMultilevel"/>
    <w:tmpl w:val="ECF04F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10FC0"/>
    <w:multiLevelType w:val="hybridMultilevel"/>
    <w:tmpl w:val="C83E9B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44AA2"/>
    <w:multiLevelType w:val="hybridMultilevel"/>
    <w:tmpl w:val="B546B5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F2104"/>
    <w:multiLevelType w:val="hybridMultilevel"/>
    <w:tmpl w:val="8DF45324"/>
    <w:lvl w:ilvl="0" w:tplc="D104FBDE">
      <w:start w:val="1"/>
      <w:numFmt w:val="bullet"/>
      <w:lvlText w:val="-"/>
      <w:lvlJc w:val="left"/>
      <w:pPr>
        <w:ind w:left="284" w:hanging="284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20FED"/>
    <w:multiLevelType w:val="hybridMultilevel"/>
    <w:tmpl w:val="64BE4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3B82"/>
    <w:multiLevelType w:val="hybridMultilevel"/>
    <w:tmpl w:val="59BA8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E1CB9"/>
    <w:multiLevelType w:val="hybridMultilevel"/>
    <w:tmpl w:val="008071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520F2"/>
    <w:multiLevelType w:val="hybridMultilevel"/>
    <w:tmpl w:val="353A4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41C4D"/>
    <w:multiLevelType w:val="hybridMultilevel"/>
    <w:tmpl w:val="F0884028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C85AE5"/>
    <w:multiLevelType w:val="hybridMultilevel"/>
    <w:tmpl w:val="81AE6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2072A"/>
    <w:multiLevelType w:val="hybridMultilevel"/>
    <w:tmpl w:val="60D407E4"/>
    <w:lvl w:ilvl="0" w:tplc="0166EB8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A71"/>
    <w:multiLevelType w:val="hybridMultilevel"/>
    <w:tmpl w:val="0876D346"/>
    <w:lvl w:ilvl="0" w:tplc="0E0C2D7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755DA"/>
    <w:multiLevelType w:val="hybridMultilevel"/>
    <w:tmpl w:val="B60690D2"/>
    <w:lvl w:ilvl="0" w:tplc="7F86D61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96A59"/>
    <w:multiLevelType w:val="hybridMultilevel"/>
    <w:tmpl w:val="0C76575C"/>
    <w:lvl w:ilvl="0" w:tplc="FAF887C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16D28"/>
    <w:multiLevelType w:val="hybridMultilevel"/>
    <w:tmpl w:val="B23E93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9A34C0">
      <w:start w:val="2"/>
      <w:numFmt w:val="bullet"/>
      <w:lvlText w:val="-"/>
      <w:lvlJc w:val="left"/>
      <w:pPr>
        <w:ind w:left="1440" w:hanging="360"/>
      </w:pPr>
      <w:rPr>
        <w:rFonts w:ascii="Comic Sans MS" w:eastAsiaTheme="minorHAnsi" w:hAnsi="Comic Sans M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D3494"/>
    <w:multiLevelType w:val="hybridMultilevel"/>
    <w:tmpl w:val="96444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26194"/>
    <w:multiLevelType w:val="hybridMultilevel"/>
    <w:tmpl w:val="7910D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C188A"/>
    <w:multiLevelType w:val="hybridMultilevel"/>
    <w:tmpl w:val="1542E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7193C"/>
    <w:multiLevelType w:val="hybridMultilevel"/>
    <w:tmpl w:val="D27427A6"/>
    <w:lvl w:ilvl="0" w:tplc="5CEAECC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B00FA"/>
    <w:multiLevelType w:val="hybridMultilevel"/>
    <w:tmpl w:val="A85AF5E6"/>
    <w:lvl w:ilvl="0" w:tplc="0C0C6C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F2A80"/>
    <w:multiLevelType w:val="hybridMultilevel"/>
    <w:tmpl w:val="BEA8E3A4"/>
    <w:lvl w:ilvl="0" w:tplc="C760325E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D0C03"/>
    <w:multiLevelType w:val="hybridMultilevel"/>
    <w:tmpl w:val="6EAC4F42"/>
    <w:lvl w:ilvl="0" w:tplc="7FC422D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01CAE"/>
    <w:multiLevelType w:val="hybridMultilevel"/>
    <w:tmpl w:val="117288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FB1F68"/>
    <w:multiLevelType w:val="hybridMultilevel"/>
    <w:tmpl w:val="E264AC6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C62BC"/>
    <w:multiLevelType w:val="hybridMultilevel"/>
    <w:tmpl w:val="072EB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E615A"/>
    <w:multiLevelType w:val="hybridMultilevel"/>
    <w:tmpl w:val="8BA0F4AC"/>
    <w:lvl w:ilvl="0" w:tplc="1EDE6F8A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40165"/>
    <w:multiLevelType w:val="hybridMultilevel"/>
    <w:tmpl w:val="3EF6BFE0"/>
    <w:lvl w:ilvl="0" w:tplc="C34606EE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35F40"/>
    <w:multiLevelType w:val="hybridMultilevel"/>
    <w:tmpl w:val="E918D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23438"/>
    <w:multiLevelType w:val="hybridMultilevel"/>
    <w:tmpl w:val="024C8C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C2A72"/>
    <w:multiLevelType w:val="hybridMultilevel"/>
    <w:tmpl w:val="42FE57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83CCA"/>
    <w:multiLevelType w:val="hybridMultilevel"/>
    <w:tmpl w:val="A0882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62466"/>
    <w:multiLevelType w:val="hybridMultilevel"/>
    <w:tmpl w:val="9AC63EFC"/>
    <w:lvl w:ilvl="0" w:tplc="86A27A26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658C1"/>
    <w:multiLevelType w:val="hybridMultilevel"/>
    <w:tmpl w:val="F12CEE92"/>
    <w:lvl w:ilvl="0" w:tplc="3C6C508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3216FE"/>
    <w:multiLevelType w:val="hybridMultilevel"/>
    <w:tmpl w:val="61C2E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E635DC"/>
    <w:multiLevelType w:val="hybridMultilevel"/>
    <w:tmpl w:val="DD58F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31DFF"/>
    <w:multiLevelType w:val="hybridMultilevel"/>
    <w:tmpl w:val="D94609C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A16E1A"/>
    <w:multiLevelType w:val="hybridMultilevel"/>
    <w:tmpl w:val="0792D376"/>
    <w:lvl w:ilvl="0" w:tplc="D22ED3F6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16F65"/>
    <w:multiLevelType w:val="hybridMultilevel"/>
    <w:tmpl w:val="4A644E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566519">
    <w:abstractNumId w:val="1"/>
  </w:num>
  <w:num w:numId="2" w16cid:durableId="1479614091">
    <w:abstractNumId w:val="13"/>
  </w:num>
  <w:num w:numId="3" w16cid:durableId="1012145686">
    <w:abstractNumId w:val="11"/>
  </w:num>
  <w:num w:numId="4" w16cid:durableId="100535521">
    <w:abstractNumId w:val="3"/>
  </w:num>
  <w:num w:numId="5" w16cid:durableId="1744832682">
    <w:abstractNumId w:val="21"/>
  </w:num>
  <w:num w:numId="6" w16cid:durableId="1270893316">
    <w:abstractNumId w:val="16"/>
  </w:num>
  <w:num w:numId="7" w16cid:durableId="1258951895">
    <w:abstractNumId w:val="26"/>
  </w:num>
  <w:num w:numId="8" w16cid:durableId="219244028">
    <w:abstractNumId w:val="0"/>
  </w:num>
  <w:num w:numId="9" w16cid:durableId="1443256607">
    <w:abstractNumId w:val="0"/>
  </w:num>
  <w:num w:numId="10" w16cid:durableId="247927523">
    <w:abstractNumId w:val="30"/>
  </w:num>
  <w:num w:numId="11" w16cid:durableId="1952081171">
    <w:abstractNumId w:val="15"/>
  </w:num>
  <w:num w:numId="12" w16cid:durableId="1886797535">
    <w:abstractNumId w:val="6"/>
  </w:num>
  <w:num w:numId="13" w16cid:durableId="1252743650">
    <w:abstractNumId w:val="14"/>
  </w:num>
  <w:num w:numId="14" w16cid:durableId="2085567673">
    <w:abstractNumId w:val="24"/>
  </w:num>
  <w:num w:numId="15" w16cid:durableId="1466893247">
    <w:abstractNumId w:val="38"/>
  </w:num>
  <w:num w:numId="16" w16cid:durableId="1354918957">
    <w:abstractNumId w:val="28"/>
  </w:num>
  <w:num w:numId="17" w16cid:durableId="2033721849">
    <w:abstractNumId w:val="22"/>
  </w:num>
  <w:num w:numId="18" w16cid:durableId="985931432">
    <w:abstractNumId w:val="27"/>
  </w:num>
  <w:num w:numId="19" w16cid:durableId="558899115">
    <w:abstractNumId w:val="35"/>
  </w:num>
  <w:num w:numId="20" w16cid:durableId="722751348">
    <w:abstractNumId w:val="32"/>
  </w:num>
  <w:num w:numId="21" w16cid:durableId="1477336399">
    <w:abstractNumId w:val="39"/>
  </w:num>
  <w:num w:numId="22" w16cid:durableId="160462900">
    <w:abstractNumId w:val="20"/>
  </w:num>
  <w:num w:numId="23" w16cid:durableId="283922576">
    <w:abstractNumId w:val="23"/>
  </w:num>
  <w:num w:numId="24" w16cid:durableId="385685792">
    <w:abstractNumId w:val="7"/>
  </w:num>
  <w:num w:numId="25" w16cid:durableId="860581790">
    <w:abstractNumId w:val="29"/>
  </w:num>
  <w:num w:numId="26" w16cid:durableId="980616603">
    <w:abstractNumId w:val="25"/>
  </w:num>
  <w:num w:numId="27" w16cid:durableId="971639315">
    <w:abstractNumId w:val="12"/>
  </w:num>
  <w:num w:numId="28" w16cid:durableId="1517227057">
    <w:abstractNumId w:val="36"/>
  </w:num>
  <w:num w:numId="29" w16cid:durableId="1659731063">
    <w:abstractNumId w:val="17"/>
  </w:num>
  <w:num w:numId="30" w16cid:durableId="1847939172">
    <w:abstractNumId w:val="34"/>
  </w:num>
  <w:num w:numId="31" w16cid:durableId="910580943">
    <w:abstractNumId w:val="19"/>
  </w:num>
  <w:num w:numId="32" w16cid:durableId="1282687451">
    <w:abstractNumId w:val="40"/>
  </w:num>
  <w:num w:numId="33" w16cid:durableId="894202636">
    <w:abstractNumId w:val="33"/>
  </w:num>
  <w:num w:numId="34" w16cid:durableId="662776821">
    <w:abstractNumId w:val="9"/>
  </w:num>
  <w:num w:numId="35" w16cid:durableId="1418091082">
    <w:abstractNumId w:val="8"/>
  </w:num>
  <w:num w:numId="36" w16cid:durableId="505558039">
    <w:abstractNumId w:val="10"/>
  </w:num>
  <w:num w:numId="37" w16cid:durableId="350759522">
    <w:abstractNumId w:val="18"/>
  </w:num>
  <w:num w:numId="38" w16cid:durableId="2024627829">
    <w:abstractNumId w:val="5"/>
  </w:num>
  <w:num w:numId="39" w16cid:durableId="464741852">
    <w:abstractNumId w:val="37"/>
  </w:num>
  <w:num w:numId="40" w16cid:durableId="1718507020">
    <w:abstractNumId w:val="4"/>
  </w:num>
  <w:num w:numId="41" w16cid:durableId="1485853260">
    <w:abstractNumId w:val="31"/>
  </w:num>
  <w:num w:numId="42" w16cid:durableId="1377772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34"/>
    <w:rsid w:val="00020C6D"/>
    <w:rsid w:val="000376CC"/>
    <w:rsid w:val="00041AED"/>
    <w:rsid w:val="00042ADD"/>
    <w:rsid w:val="000666D1"/>
    <w:rsid w:val="00094860"/>
    <w:rsid w:val="000B313A"/>
    <w:rsid w:val="000E6050"/>
    <w:rsid w:val="000F0183"/>
    <w:rsid w:val="000F5B89"/>
    <w:rsid w:val="00105F3C"/>
    <w:rsid w:val="001368E5"/>
    <w:rsid w:val="00144ABB"/>
    <w:rsid w:val="0015407D"/>
    <w:rsid w:val="001741AC"/>
    <w:rsid w:val="001B2AED"/>
    <w:rsid w:val="001C2D70"/>
    <w:rsid w:val="0020703C"/>
    <w:rsid w:val="002512DA"/>
    <w:rsid w:val="0027223C"/>
    <w:rsid w:val="00290F19"/>
    <w:rsid w:val="002C0354"/>
    <w:rsid w:val="002D7ACA"/>
    <w:rsid w:val="002F122A"/>
    <w:rsid w:val="00311AC8"/>
    <w:rsid w:val="00360BD9"/>
    <w:rsid w:val="00380BA6"/>
    <w:rsid w:val="003C3BD1"/>
    <w:rsid w:val="003D62D5"/>
    <w:rsid w:val="003E139B"/>
    <w:rsid w:val="003E55B9"/>
    <w:rsid w:val="003F5A93"/>
    <w:rsid w:val="00400786"/>
    <w:rsid w:val="00403B40"/>
    <w:rsid w:val="0041136E"/>
    <w:rsid w:val="00421D69"/>
    <w:rsid w:val="00422855"/>
    <w:rsid w:val="00431732"/>
    <w:rsid w:val="004363E0"/>
    <w:rsid w:val="00436F17"/>
    <w:rsid w:val="00447A82"/>
    <w:rsid w:val="0048691B"/>
    <w:rsid w:val="004A0261"/>
    <w:rsid w:val="004A0B0B"/>
    <w:rsid w:val="004A1149"/>
    <w:rsid w:val="004C18D5"/>
    <w:rsid w:val="004E528B"/>
    <w:rsid w:val="0050739C"/>
    <w:rsid w:val="0051492F"/>
    <w:rsid w:val="005328C9"/>
    <w:rsid w:val="00567E39"/>
    <w:rsid w:val="00573060"/>
    <w:rsid w:val="00595C5F"/>
    <w:rsid w:val="005A598C"/>
    <w:rsid w:val="00601402"/>
    <w:rsid w:val="00632D45"/>
    <w:rsid w:val="00650A9D"/>
    <w:rsid w:val="00650DC3"/>
    <w:rsid w:val="006840AB"/>
    <w:rsid w:val="006944FF"/>
    <w:rsid w:val="006C26C1"/>
    <w:rsid w:val="006E5CD3"/>
    <w:rsid w:val="006F3797"/>
    <w:rsid w:val="00705B26"/>
    <w:rsid w:val="00725CEF"/>
    <w:rsid w:val="00755FF3"/>
    <w:rsid w:val="00756457"/>
    <w:rsid w:val="00762AB0"/>
    <w:rsid w:val="007654D1"/>
    <w:rsid w:val="00777577"/>
    <w:rsid w:val="007968FA"/>
    <w:rsid w:val="007E3D3C"/>
    <w:rsid w:val="007F1176"/>
    <w:rsid w:val="00804B36"/>
    <w:rsid w:val="00810138"/>
    <w:rsid w:val="00823727"/>
    <w:rsid w:val="00840A36"/>
    <w:rsid w:val="008A36D5"/>
    <w:rsid w:val="008B7069"/>
    <w:rsid w:val="008D2055"/>
    <w:rsid w:val="008F4C17"/>
    <w:rsid w:val="00916296"/>
    <w:rsid w:val="00943BC7"/>
    <w:rsid w:val="00954584"/>
    <w:rsid w:val="009F64A3"/>
    <w:rsid w:val="00A44F5B"/>
    <w:rsid w:val="00A50525"/>
    <w:rsid w:val="00AC2209"/>
    <w:rsid w:val="00AD1E75"/>
    <w:rsid w:val="00AD382B"/>
    <w:rsid w:val="00B00781"/>
    <w:rsid w:val="00B07BA4"/>
    <w:rsid w:val="00B30553"/>
    <w:rsid w:val="00B337EE"/>
    <w:rsid w:val="00B60063"/>
    <w:rsid w:val="00B6496C"/>
    <w:rsid w:val="00B725FA"/>
    <w:rsid w:val="00B85C2F"/>
    <w:rsid w:val="00BB3FB2"/>
    <w:rsid w:val="00BD025A"/>
    <w:rsid w:val="00BD3D3F"/>
    <w:rsid w:val="00BE496E"/>
    <w:rsid w:val="00BE7234"/>
    <w:rsid w:val="00C01E9C"/>
    <w:rsid w:val="00C078AD"/>
    <w:rsid w:val="00C36A05"/>
    <w:rsid w:val="00C415F8"/>
    <w:rsid w:val="00C94AE8"/>
    <w:rsid w:val="00D01753"/>
    <w:rsid w:val="00D03B18"/>
    <w:rsid w:val="00D123B7"/>
    <w:rsid w:val="00D152D0"/>
    <w:rsid w:val="00D31725"/>
    <w:rsid w:val="00D76A45"/>
    <w:rsid w:val="00DC469F"/>
    <w:rsid w:val="00DE700A"/>
    <w:rsid w:val="00DF5463"/>
    <w:rsid w:val="00E76611"/>
    <w:rsid w:val="00E768A9"/>
    <w:rsid w:val="00E876D7"/>
    <w:rsid w:val="00E914EF"/>
    <w:rsid w:val="00EB56D4"/>
    <w:rsid w:val="00EC0948"/>
    <w:rsid w:val="00ED225B"/>
    <w:rsid w:val="00EF0374"/>
    <w:rsid w:val="00F05A8F"/>
    <w:rsid w:val="00F24311"/>
    <w:rsid w:val="00F40D77"/>
    <w:rsid w:val="00FA03A9"/>
    <w:rsid w:val="00FC2302"/>
    <w:rsid w:val="00FD1364"/>
    <w:rsid w:val="00FE7C4B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4CE752"/>
  <w15:docId w15:val="{A8E42573-2B99-4BFF-996A-9E740ED4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7234"/>
    <w:pPr>
      <w:ind w:left="720"/>
      <w:contextualSpacing/>
    </w:pPr>
  </w:style>
  <w:style w:type="table" w:styleId="Grilledutableau">
    <w:name w:val="Table Grid"/>
    <w:basedOn w:val="TableauNormal"/>
    <w:uiPriority w:val="39"/>
    <w:rsid w:val="00BE7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74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41AC"/>
  </w:style>
  <w:style w:type="paragraph" w:styleId="Pieddepage">
    <w:name w:val="footer"/>
    <w:basedOn w:val="Normal"/>
    <w:link w:val="PieddepageCar"/>
    <w:uiPriority w:val="99"/>
    <w:unhideWhenUsed/>
    <w:rsid w:val="00174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41AC"/>
  </w:style>
  <w:style w:type="paragraph" w:styleId="Textebrut">
    <w:name w:val="Plain Text"/>
    <w:basedOn w:val="Normal"/>
    <w:link w:val="TextebrutCar"/>
    <w:uiPriority w:val="99"/>
    <w:semiHidden/>
    <w:unhideWhenUsed/>
    <w:rsid w:val="00020C6D"/>
    <w:pPr>
      <w:spacing w:line="256" w:lineRule="auto"/>
    </w:pPr>
    <w:rPr>
      <w:rFonts w:ascii="Calibri" w:eastAsia="Calibri" w:hAnsi="Calibri" w:cs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020C6D"/>
    <w:rPr>
      <w:rFonts w:ascii="Calibri" w:eastAsia="Calibri" w:hAnsi="Calibri" w:cs="Consolas"/>
      <w:szCs w:val="21"/>
    </w:rPr>
  </w:style>
  <w:style w:type="paragraph" w:styleId="Sansinterligne">
    <w:name w:val="No Spacing"/>
    <w:uiPriority w:val="1"/>
    <w:qFormat/>
    <w:rsid w:val="006E5CD3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54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584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rsid w:val="004317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31732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E76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Boutonnet</dc:creator>
  <cp:keywords/>
  <dc:description/>
  <cp:lastModifiedBy>Laurent MARCOUX</cp:lastModifiedBy>
  <cp:revision>2</cp:revision>
  <dcterms:created xsi:type="dcterms:W3CDTF">2024-12-25T19:20:00Z</dcterms:created>
  <dcterms:modified xsi:type="dcterms:W3CDTF">2024-12-25T19:20:00Z</dcterms:modified>
</cp:coreProperties>
</file>